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56" w:rsidRPr="00D23756" w:rsidRDefault="00D23756" w:rsidP="00D23756">
      <w:pPr>
        <w:spacing w:after="0" w:line="240" w:lineRule="auto"/>
        <w:ind w:firstLine="567"/>
        <w:jc w:val="both"/>
        <w:rPr>
          <w:rFonts w:ascii="Times New Roman" w:eastAsia="Times New Roman" w:hAnsi="Times New Roman" w:cs="Times New Roman"/>
          <w:b/>
          <w:sz w:val="28"/>
          <w:szCs w:val="28"/>
          <w:lang w:eastAsia="ru-RU"/>
        </w:rPr>
      </w:pPr>
      <w:r w:rsidRPr="00D23756">
        <w:rPr>
          <w:rFonts w:ascii="Times New Roman" w:eastAsia="Times New Roman" w:hAnsi="Times New Roman" w:cs="Times New Roman"/>
          <w:b/>
          <w:sz w:val="28"/>
          <w:szCs w:val="28"/>
          <w:lang w:eastAsia="ru-RU"/>
        </w:rPr>
        <w:t>Лекция 1. Сущность банкротства. Процедура и этапы.</w:t>
      </w:r>
    </w:p>
    <w:p w:rsidR="00D23756" w:rsidRDefault="00D23756" w:rsidP="00D23756">
      <w:pPr>
        <w:spacing w:after="0" w:line="240" w:lineRule="auto"/>
        <w:ind w:firstLine="567"/>
        <w:jc w:val="both"/>
        <w:rPr>
          <w:rFonts w:ascii="Times New Roman" w:eastAsia="Times New Roman" w:hAnsi="Times New Roman" w:cs="Times New Roman"/>
          <w:sz w:val="28"/>
          <w:szCs w:val="28"/>
          <w:lang w:eastAsia="ru-RU"/>
        </w:rPr>
      </w:pPr>
      <w:r w:rsidRPr="00D23756">
        <w:rPr>
          <w:rFonts w:ascii="Times New Roman" w:eastAsia="Times New Roman" w:hAnsi="Times New Roman" w:cs="Times New Roman"/>
          <w:sz w:val="28"/>
          <w:szCs w:val="28"/>
          <w:lang w:eastAsia="ru-RU"/>
        </w:rPr>
        <w:t xml:space="preserve">К банкротству организации могут привести разные причины — предприятие стало убыточным, финансовый кризис привел к тому, что владельцы не могут расплатиться с кредиторами или с банком. Банкротство предприятия — законный способ выйти из бизнеса с наименьшими потерями. Понятие, признаки и цели банкротства Банкротство компании по определению Федерального закона РФ «О несостоятельности (банкротстве)» — это неспособность предприятия в полном объеме удовлетворить требования кредиторов по денежным обязательствам и (или) исполнить обязанности по уплате обязательных платежей. Банкротство юридических лиц, а точнее — суть процедуры заключается в следующем: если компания не может расплатиться по долгам, она либо предоставляет свое имущество кредиторам для его реализации в счет долга, либо в отношении нее вводятся специальные мероприятия, направленные на восстановление платежеспособности для погашения задолженности. Далеко не любая организация, испытывающая финансовые трудности, может считаться банкротом. Основной признак банкротства — долг в размере более 300 000 рублей, срок расчета по которому наступил более 3 месяцев назад. Компания признается банкротом по решению арбитражного суда. Обратиться в суд могут не только кредиторы или налоговая инспекция – само предприятие-должник также может потребовать признать себя банкротом. Зачастую компания становится банкротом в силу объективных причин, что не должно принести </w:t>
      </w:r>
      <w:proofErr w:type="spellStart"/>
      <w:r w:rsidRPr="00D23756">
        <w:rPr>
          <w:rFonts w:ascii="Times New Roman" w:eastAsia="Times New Roman" w:hAnsi="Times New Roman" w:cs="Times New Roman"/>
          <w:sz w:val="28"/>
          <w:szCs w:val="28"/>
          <w:lang w:eastAsia="ru-RU"/>
        </w:rPr>
        <w:t>репутационных</w:t>
      </w:r>
      <w:proofErr w:type="spellEnd"/>
      <w:r w:rsidRPr="00D23756">
        <w:rPr>
          <w:rFonts w:ascii="Times New Roman" w:eastAsia="Times New Roman" w:hAnsi="Times New Roman" w:cs="Times New Roman"/>
          <w:sz w:val="28"/>
          <w:szCs w:val="28"/>
          <w:lang w:eastAsia="ru-RU"/>
        </w:rPr>
        <w:t xml:space="preserve"> потерь ее владельцам.</w:t>
      </w:r>
    </w:p>
    <w:p w:rsidR="00D23756" w:rsidRPr="00D23756" w:rsidRDefault="00D23756" w:rsidP="00D23756">
      <w:pPr>
        <w:spacing w:after="0" w:line="240" w:lineRule="auto"/>
        <w:ind w:firstLine="567"/>
        <w:jc w:val="both"/>
        <w:rPr>
          <w:rFonts w:ascii="Times New Roman" w:eastAsia="Times New Roman" w:hAnsi="Times New Roman" w:cs="Times New Roman"/>
          <w:sz w:val="28"/>
          <w:szCs w:val="28"/>
          <w:lang w:eastAsia="ru-RU"/>
        </w:rPr>
      </w:pPr>
      <w:r w:rsidRPr="00D23756">
        <w:rPr>
          <w:rFonts w:ascii="Times New Roman" w:eastAsia="Times New Roman" w:hAnsi="Times New Roman" w:cs="Times New Roman"/>
          <w:sz w:val="28"/>
          <w:szCs w:val="28"/>
          <w:lang w:eastAsia="ru-RU"/>
        </w:rPr>
        <w:t xml:space="preserve">Кейс Ситуация: Строительная компания после кризиса имеет долги на 30 000 000 рублей. Новых заказов у нее не предвидится. Однако заказчики компании должны выплатить ей по итогу выполненных работ около 40 000 000 рублей. Притом заказчики успели объявить себя банкротами, т. е. взыскать с них долги уже невозможно. Репутация строительной компании на рынке безукоризненна, поэтому часть ее кредиторов готова списать долги. Но другая часть войти в положение не готова и угрожает судебными исками и обращением в правоохранительные органы. Решение: Чтобы выйти из этой ситуации, потребовалась процедура банкротства строительной компании и ее ликвидация. Компания была ликвидирована без выплат кредиторам, что обеспечило ее собственнику возможность открыть новый бизнес, т. к. финансовых обязательств у него больше не было. Разумеется, для достижения подобного результата потребовалось привлечь команду грамотных юристов и аудиторов из консалтинговой группы. Виды банкротства организации Реальное банкротство. Этот вид характеризуется неспособностью предприятия восстановить свою платежеспособность в силу реальных потерь капитала. Компания объявляется арбитражным судом несостоятельной в соответствии с законом о банкротстве. Банкротство организации наступает вследствие неэффективного управления компанией. Временное (условное) банкротство. Вызывается превышением актива баланса компании над ее пассивом или же большим размером дебиторской задолженности. В этом случае при помощи процедур административного и внешнего управления </w:t>
      </w:r>
      <w:r w:rsidRPr="00D23756">
        <w:rPr>
          <w:rFonts w:ascii="Times New Roman" w:eastAsia="Times New Roman" w:hAnsi="Times New Roman" w:cs="Times New Roman"/>
          <w:sz w:val="28"/>
          <w:szCs w:val="28"/>
          <w:lang w:eastAsia="ru-RU"/>
        </w:rPr>
        <w:lastRenderedPageBreak/>
        <w:t xml:space="preserve">можно восстановить платежеспособность предприятия. Преднамеренное (умышленное) банкротство. Ситуация, когда руководство предприятия специально доводит его до банкротства, различными способами расхищая его средства. Умышленное банкротство юридического лица преследуется по закону. Фиктивное банкротство. Заведомо ложное объявление о несостоятельности в целях получения от кредиторов отсрочки и рассрочки платежей. Виновные в фиктивном банкротстве и утаивании активов для погашения долгов также преследуются в уголовном порядке. Процедура банкротства предприятия Процедура банкротства начинается с подачи заявления о признании компании-должника банкротом, причем, как уже было сказано, такое заявление могут подать как кредиторы, так и само предприятие, которое таким образом в добровольном порядке объявляет себя банкротом.     После принятия заявления о признании должника банкротом арбитражный суд рассматривает обоснованность такого заявления. Процедура банкротства организации состоит из нескольких этапов. Наблюдение Этап, необходимый для обеспечения сохранности имущества должника, проведения анализа его финансового состояния, составления реестра требований кредиторов и проведения первого собрания кредиторов. Срок наблюдения не может превышать семь месяцев с даты принятия заявления Финансовое оздоровление Финансовое оздоровление — это процедура, призванная спасти предприятие от ликвидации. Оно направлено на восстановление платежеспособности и покрытие долгов. Для этого проводится реструктуризация долгов и разрабатывается специальный график их погашения, утвержденный арбитражным судом. На этой стадии управляющий не имеет права принимать решения, приводящие к увеличению долга предприятия, он должен согласовывать свои действия с собранием кредиторов. Этот этап может растянуться на срок до 2 лет. Внешнее управление По требованию кредиторов арбитражный суд может назначить внешнего управляющего </w:t>
      </w:r>
      <w:proofErr w:type="spellStart"/>
      <w:r w:rsidRPr="00D23756">
        <w:rPr>
          <w:rFonts w:ascii="Times New Roman" w:eastAsia="Times New Roman" w:hAnsi="Times New Roman" w:cs="Times New Roman"/>
          <w:sz w:val="28"/>
          <w:szCs w:val="28"/>
          <w:lang w:eastAsia="ru-RU"/>
        </w:rPr>
        <w:t>банкротирующей</w:t>
      </w:r>
      <w:proofErr w:type="spellEnd"/>
      <w:r w:rsidRPr="00D23756">
        <w:rPr>
          <w:rFonts w:ascii="Times New Roman" w:eastAsia="Times New Roman" w:hAnsi="Times New Roman" w:cs="Times New Roman"/>
          <w:sz w:val="28"/>
          <w:szCs w:val="28"/>
          <w:lang w:eastAsia="ru-RU"/>
        </w:rPr>
        <w:t xml:space="preserve"> компании. Внешний управляющий заступает на должность на срок, не превышающий 18 месяцев. Во время осуществления внешнего управления должнику не начисляются штрафы или пени по его долгам. Это важно! В статье 101 пункте 6 вступившей в силу редакции Федерального закона «О несостоятельности (банкротстве)» указано, что внешний управляющий не вправе распоряжаться депонированным имуществом должника, являющегося депонентом по договору условного депонирования (</w:t>
      </w:r>
      <w:proofErr w:type="spellStart"/>
      <w:r w:rsidRPr="00D23756">
        <w:rPr>
          <w:rFonts w:ascii="Times New Roman" w:eastAsia="Times New Roman" w:hAnsi="Times New Roman" w:cs="Times New Roman"/>
          <w:sz w:val="28"/>
          <w:szCs w:val="28"/>
          <w:lang w:eastAsia="ru-RU"/>
        </w:rPr>
        <w:t>эскроу</w:t>
      </w:r>
      <w:proofErr w:type="spellEnd"/>
      <w:r w:rsidRPr="00D23756">
        <w:rPr>
          <w:rFonts w:ascii="Times New Roman" w:eastAsia="Times New Roman" w:hAnsi="Times New Roman" w:cs="Times New Roman"/>
          <w:sz w:val="28"/>
          <w:szCs w:val="28"/>
          <w:lang w:eastAsia="ru-RU"/>
        </w:rPr>
        <w:t>). Конкурсное производство Начинается, если арбитражный судья решит, что шансы на восстановление платежеспособности компании в ходе реабилитационных процедур отсутствуют либо эти процедуры на практике не доказали своей целенаправленной эффективности. Конкурсное производство организуют с целью соразмерного удовлетворения кредиторских требований по погашению накопленных долгов. В качестве дополнительных задач этого этапа можно выделить нацеленность на ликвидацию организации, поиск и аккумулирование в конкурсную массу всего имущества должника-</w:t>
      </w:r>
      <w:proofErr w:type="spellStart"/>
      <w:r w:rsidRPr="00D23756">
        <w:rPr>
          <w:rFonts w:ascii="Times New Roman" w:eastAsia="Times New Roman" w:hAnsi="Times New Roman" w:cs="Times New Roman"/>
          <w:sz w:val="28"/>
          <w:szCs w:val="28"/>
          <w:lang w:eastAsia="ru-RU"/>
        </w:rPr>
        <w:t>юрлица</w:t>
      </w:r>
      <w:proofErr w:type="spellEnd"/>
      <w:r w:rsidRPr="00D23756">
        <w:rPr>
          <w:rFonts w:ascii="Times New Roman" w:eastAsia="Times New Roman" w:hAnsi="Times New Roman" w:cs="Times New Roman"/>
          <w:sz w:val="28"/>
          <w:szCs w:val="28"/>
          <w:lang w:eastAsia="ru-RU"/>
        </w:rPr>
        <w:t xml:space="preserve">. Срок конкурсного производства — до 18 месяцев. Упрощенная процедура банкротства Как видно из вышесказанного, </w:t>
      </w:r>
      <w:r w:rsidRPr="00D23756">
        <w:rPr>
          <w:rFonts w:ascii="Times New Roman" w:eastAsia="Times New Roman" w:hAnsi="Times New Roman" w:cs="Times New Roman"/>
          <w:sz w:val="28"/>
          <w:szCs w:val="28"/>
          <w:lang w:eastAsia="ru-RU"/>
        </w:rPr>
        <w:lastRenderedPageBreak/>
        <w:t xml:space="preserve">банкротство фирмы — очень долгий и сложный процесс. Но существует и упрощенная процедура банкротства предприятия, которая позволяет осуществить все необходимые процедуры в сжатые сроки и с минимальными финансовыми потерями. Упрощенная процедура банкротства начинается с ликвидации юридического лица. После внесения соответствующих записей в ЕГРЮЛ производится официальная публикация сообщения о ликвидации компании в печати. Через два месяца со дня публикации оформляется промежуточный ликвидационный баланс компании, после чего ликвидатор компании в силу прямого указания ч. 2 ст. 224-ФЗ «О несостоятельности (банкротстве)» обязан уведомить кредиторов о наличии признаков несостоятельности, а также обратиться в арбитражный суд с исковым заявлением о признании предприятия банкротом. Суд рассматривает обоснованность заявления на основании предоставленных документов и, если доказательства будут весомыми и достаточными, признает должника банкротом и введет процедуру конкурсного производства сроком 6 месяцев. При упрощенной процедуре банкротства наблюдение, финансовое оздоровление и внешнее управление не применяются, что заметно сокращает сроки проведения всей процедуры. Представление интересов и юридическое сопровождение банкротства Несмотря на исключение нескольких этапов, упрощенная процедура банкротства остается очень сложным и запутанным процессом, во время которого не обойтись без помощи опытного юриста. Абсолютное большинство руководителей просто не в состоянии справиться с ним самостоятельно, поэтому все чаще юридическое сопровождение банкротства передается на аутсорсинг. Так называемое «упрощенное банкротство» имеет заметные преимущества для компании-должника. К ним можно отнести продолжение деятельности фирмы до момента ликвидации юридического лица, защиту имущества предприятия от кредиторов. Однако при этом инициатор банкротства должен суметь защитить себя от обвинений в преднамеренном или фиктивном банкротстве. К тому же пакет необходимых документов очень велик, и </w:t>
      </w:r>
      <w:proofErr w:type="gramStart"/>
      <w:r w:rsidRPr="00D23756">
        <w:rPr>
          <w:rFonts w:ascii="Times New Roman" w:eastAsia="Times New Roman" w:hAnsi="Times New Roman" w:cs="Times New Roman"/>
          <w:sz w:val="28"/>
          <w:szCs w:val="28"/>
          <w:lang w:eastAsia="ru-RU"/>
        </w:rPr>
        <w:t xml:space="preserve">во время </w:t>
      </w:r>
      <w:proofErr w:type="gramEnd"/>
      <w:r w:rsidRPr="00D23756">
        <w:rPr>
          <w:rFonts w:ascii="Times New Roman" w:eastAsia="Times New Roman" w:hAnsi="Times New Roman" w:cs="Times New Roman"/>
          <w:sz w:val="28"/>
          <w:szCs w:val="28"/>
          <w:lang w:eastAsia="ru-RU"/>
        </w:rPr>
        <w:t>его оформления нельзя допустить ни одной ошибки. Поэтому надежнее и проще выбрать компанию, юристы которой подготовят все бумаги и будут представлять компанию-должника в суде.</w:t>
      </w:r>
    </w:p>
    <w:p w:rsidR="004304EF" w:rsidRPr="00D23756" w:rsidRDefault="00D23756" w:rsidP="00D23756">
      <w:pPr>
        <w:ind w:firstLine="567"/>
        <w:jc w:val="both"/>
        <w:rPr>
          <w:sz w:val="28"/>
          <w:szCs w:val="28"/>
        </w:rPr>
      </w:pPr>
      <w:bookmarkStart w:id="0" w:name="_GoBack"/>
      <w:bookmarkEnd w:id="0"/>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595B4F"/>
    <w:rsid w:val="006B5246"/>
    <w:rsid w:val="007D61BF"/>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1234</Words>
  <Characters>7034</Characters>
  <Application>Microsoft Office Word</Application>
  <DocSecurity>0</DocSecurity>
  <Lines>58</Lines>
  <Paragraphs>16</Paragraphs>
  <ScaleCrop>false</ScaleCrop>
  <Company/>
  <LinksUpToDate>false</LinksUpToDate>
  <CharactersWithSpaces>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2</cp:revision>
  <dcterms:created xsi:type="dcterms:W3CDTF">2019-10-24T07:12:00Z</dcterms:created>
  <dcterms:modified xsi:type="dcterms:W3CDTF">2019-10-24T07:14:00Z</dcterms:modified>
</cp:coreProperties>
</file>